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AD" w:rsidRDefault="006D2732" w:rsidP="00DF19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91">
        <w:rPr>
          <w:rFonts w:ascii="Times New Roman" w:hAnsi="Times New Roman" w:cs="Times New Roman"/>
          <w:b/>
          <w:sz w:val="28"/>
        </w:rPr>
        <w:t>Пояснительная записка к проекту внесения изменений в правила землепользования и застройки города Москвы</w:t>
      </w:r>
      <w:r w:rsidRPr="00DB6991">
        <w:rPr>
          <w:b/>
        </w:rPr>
        <w:t xml:space="preserve"> </w:t>
      </w:r>
      <w:r w:rsidRPr="00DB6991">
        <w:rPr>
          <w:rFonts w:ascii="Times New Roman" w:hAnsi="Times New Roman" w:cs="Times New Roman"/>
          <w:b/>
          <w:sz w:val="28"/>
        </w:rPr>
        <w:t xml:space="preserve">в </w:t>
      </w:r>
      <w:r w:rsidR="0007068E">
        <w:rPr>
          <w:rFonts w:ascii="Times New Roman" w:hAnsi="Times New Roman" w:cs="Times New Roman"/>
          <w:b/>
          <w:sz w:val="28"/>
        </w:rPr>
        <w:t>части</w:t>
      </w:r>
      <w:r w:rsidRPr="00820B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20BBA" w:rsidRPr="00820BBA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20BBA" w:rsidRPr="00820BBA">
        <w:rPr>
          <w:rFonts w:ascii="Times New Roman" w:hAnsi="Times New Roman" w:cs="Times New Roman"/>
          <w:b/>
          <w:sz w:val="28"/>
          <w:szCs w:val="28"/>
        </w:rPr>
        <w:t xml:space="preserve"> планировки территории </w:t>
      </w:r>
      <w:r w:rsidR="008F2B2E">
        <w:rPr>
          <w:rFonts w:ascii="Times New Roman" w:hAnsi="Times New Roman" w:cs="Times New Roman"/>
          <w:b/>
          <w:sz w:val="28"/>
          <w:szCs w:val="28"/>
        </w:rPr>
        <w:t>кварталов 58, 59 района Фили-</w:t>
      </w:r>
      <w:proofErr w:type="spellStart"/>
      <w:r w:rsidR="008F2B2E">
        <w:rPr>
          <w:rFonts w:ascii="Times New Roman" w:hAnsi="Times New Roman" w:cs="Times New Roman"/>
          <w:b/>
          <w:sz w:val="28"/>
          <w:szCs w:val="28"/>
        </w:rPr>
        <w:t>Давыдково</w:t>
      </w:r>
      <w:proofErr w:type="spellEnd"/>
      <w:r w:rsidR="00DF19AD" w:rsidRPr="00DF19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2A9" w:rsidRDefault="007C31DB" w:rsidP="00DF1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границах подготовки проекта план</w:t>
      </w:r>
      <w:r w:rsidR="008F2B2E">
        <w:rPr>
          <w:rFonts w:ascii="Times New Roman" w:hAnsi="Times New Roman" w:cs="Times New Roman"/>
          <w:sz w:val="24"/>
          <w:szCs w:val="24"/>
        </w:rPr>
        <w:t>ировки территории кварталов 58, 59 района Фили-</w:t>
      </w:r>
      <w:proofErr w:type="spellStart"/>
      <w:r w:rsidR="008F2B2E">
        <w:rPr>
          <w:rFonts w:ascii="Times New Roman" w:hAnsi="Times New Roman" w:cs="Times New Roman"/>
          <w:sz w:val="24"/>
          <w:szCs w:val="24"/>
        </w:rPr>
        <w:t>Давыдково</w:t>
      </w:r>
      <w:proofErr w:type="spellEnd"/>
      <w:r w:rsidR="000369FA">
        <w:rPr>
          <w:rFonts w:ascii="Times New Roman" w:hAnsi="Times New Roman" w:cs="Times New Roman"/>
          <w:sz w:val="24"/>
          <w:szCs w:val="24"/>
        </w:rPr>
        <w:t xml:space="preserve"> выделяются </w:t>
      </w:r>
      <w:r w:rsidR="006C57BD">
        <w:rPr>
          <w:rFonts w:ascii="Times New Roman" w:hAnsi="Times New Roman" w:cs="Times New Roman"/>
          <w:sz w:val="24"/>
          <w:szCs w:val="24"/>
        </w:rPr>
        <w:t>19</w:t>
      </w:r>
      <w:r w:rsidR="00DF19AD"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территориальны</w:t>
      </w:r>
      <w:r w:rsidR="00DF19AD"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>х зон</w:t>
      </w:r>
      <w:r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видами разрешенного использования:</w:t>
      </w:r>
    </w:p>
    <w:p w:rsidR="008A2116" w:rsidRPr="00092E9B" w:rsidRDefault="008A2116" w:rsidP="00092E9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  <w:r w:rsidR="00092E9B">
        <w:rPr>
          <w:rFonts w:ascii="Times New Roman" w:hAnsi="Times New Roman" w:cs="Times New Roman"/>
          <w:sz w:val="24"/>
          <w:szCs w:val="24"/>
        </w:rPr>
        <w:t xml:space="preserve"> </w:t>
      </w:r>
      <w:r w:rsidRPr="00092E9B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  <w:r w:rsidR="00092E9B">
        <w:rPr>
          <w:rFonts w:ascii="Times New Roman" w:hAnsi="Times New Roman" w:cs="Times New Roman"/>
          <w:sz w:val="24"/>
          <w:szCs w:val="24"/>
        </w:rPr>
        <w:t xml:space="preserve"> </w:t>
      </w:r>
      <w:r w:rsidRPr="00092E9B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</w:t>
      </w:r>
      <w:r w:rsidR="00092E9B">
        <w:rPr>
          <w:rFonts w:ascii="Times New Roman" w:hAnsi="Times New Roman" w:cs="Times New Roman"/>
          <w:sz w:val="24"/>
          <w:szCs w:val="24"/>
        </w:rPr>
        <w:t xml:space="preserve">яйственных площадок; размещение </w:t>
      </w:r>
      <w:r w:rsidRPr="00092E9B">
        <w:rPr>
          <w:rFonts w:ascii="Times New Roman" w:hAnsi="Times New Roman" w:cs="Times New Roman"/>
          <w:sz w:val="24"/>
          <w:szCs w:val="24"/>
        </w:rPr>
        <w:t xml:space="preserve">подземных гаражей и наземных автостоянок, размещение объектов обслуживания </w:t>
      </w:r>
      <w:bookmarkStart w:id="0" w:name="_GoBack"/>
      <w:bookmarkEnd w:id="0"/>
      <w:r w:rsidRPr="00092E9B">
        <w:rPr>
          <w:rFonts w:ascii="Times New Roman" w:hAnsi="Times New Roman" w:cs="Times New Roman"/>
          <w:sz w:val="24"/>
          <w:szCs w:val="24"/>
        </w:rPr>
        <w:t>жилой застройки во встроенных, пристр</w:t>
      </w:r>
      <w:r w:rsidR="00092E9B">
        <w:rPr>
          <w:rFonts w:ascii="Times New Roman" w:hAnsi="Times New Roman" w:cs="Times New Roman"/>
          <w:sz w:val="24"/>
          <w:szCs w:val="24"/>
        </w:rPr>
        <w:t xml:space="preserve">оенных и встроенно-пристроенных </w:t>
      </w:r>
      <w:r w:rsidRPr="00092E9B">
        <w:rPr>
          <w:rFonts w:ascii="Times New Roman" w:hAnsi="Times New Roman" w:cs="Times New Roman"/>
          <w:sz w:val="24"/>
          <w:szCs w:val="24"/>
        </w:rPr>
        <w:t>помещениях</w:t>
      </w:r>
      <w:r w:rsidRPr="00092E9B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092E9B">
        <w:rPr>
          <w:rFonts w:ascii="Times New Roman" w:hAnsi="Times New Roman" w:cs="Times New Roman"/>
          <w:sz w:val="24"/>
          <w:szCs w:val="24"/>
        </w:rPr>
        <w:tab/>
        <w:t>дома</w:t>
      </w:r>
      <w:r w:rsidRPr="00092E9B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8A2116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</w:t>
      </w:r>
      <w:r w:rsidR="002D6085">
        <w:rPr>
          <w:rFonts w:ascii="Times New Roman" w:hAnsi="Times New Roman" w:cs="Times New Roman"/>
          <w:sz w:val="24"/>
          <w:szCs w:val="24"/>
        </w:rPr>
        <w:t xml:space="preserve"> </w:t>
      </w:r>
      <w:r w:rsidR="00251823">
        <w:rPr>
          <w:rFonts w:ascii="Times New Roman" w:hAnsi="Times New Roman" w:cs="Times New Roman"/>
          <w:sz w:val="24"/>
          <w:szCs w:val="24"/>
        </w:rPr>
        <w:t xml:space="preserve">3.5.1.0, 3.6.1, 3.7.1, 3.8.2, </w:t>
      </w:r>
      <w:r w:rsidRPr="00A237FE">
        <w:rPr>
          <w:rFonts w:ascii="Times New Roman" w:hAnsi="Times New Roman" w:cs="Times New Roman"/>
          <w:sz w:val="24"/>
          <w:szCs w:val="24"/>
        </w:rPr>
        <w:t>3.10.1.0</w:t>
      </w:r>
      <w:r w:rsidR="00251823">
        <w:rPr>
          <w:rFonts w:ascii="Times New Roman" w:hAnsi="Times New Roman" w:cs="Times New Roman"/>
          <w:sz w:val="24"/>
          <w:szCs w:val="24"/>
        </w:rPr>
        <w:t xml:space="preserve">,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2116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8A2116" w:rsidRPr="00F333CF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116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8A2116" w:rsidRPr="003B257F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 w:rsidR="008F2B2E">
        <w:rPr>
          <w:rFonts w:ascii="Times New Roman" w:hAnsi="Times New Roman" w:cs="Times New Roman"/>
          <w:sz w:val="24"/>
          <w:szCs w:val="24"/>
        </w:rPr>
        <w:t xml:space="preserve"> 39,73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8A2116" w:rsidRPr="003B257F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8F2B2E">
        <w:rPr>
          <w:rFonts w:ascii="Times New Roman" w:hAnsi="Times New Roman" w:cs="Times New Roman"/>
          <w:sz w:val="24"/>
          <w:szCs w:val="24"/>
        </w:rPr>
        <w:t>65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A2116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A2116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87D" w:rsidRPr="00092E9B" w:rsidRDefault="00F2687D" w:rsidP="00092E9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  <w:r w:rsidR="00092E9B">
        <w:rPr>
          <w:rFonts w:ascii="Times New Roman" w:hAnsi="Times New Roman" w:cs="Times New Roman"/>
          <w:sz w:val="24"/>
          <w:szCs w:val="24"/>
        </w:rPr>
        <w:t xml:space="preserve"> </w:t>
      </w:r>
      <w:r w:rsidRPr="00092E9B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  <w:r w:rsidR="00092E9B">
        <w:rPr>
          <w:rFonts w:ascii="Times New Roman" w:hAnsi="Times New Roman" w:cs="Times New Roman"/>
          <w:sz w:val="24"/>
          <w:szCs w:val="24"/>
        </w:rPr>
        <w:t xml:space="preserve"> </w:t>
      </w:r>
      <w:r w:rsidRPr="00092E9B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</w:t>
      </w:r>
      <w:r w:rsidR="00092E9B">
        <w:rPr>
          <w:rFonts w:ascii="Times New Roman" w:hAnsi="Times New Roman" w:cs="Times New Roman"/>
          <w:sz w:val="24"/>
          <w:szCs w:val="24"/>
        </w:rPr>
        <w:t>оенных и встроенно-пристроенных помещениях</w:t>
      </w:r>
      <w:r w:rsidR="00092E9B">
        <w:rPr>
          <w:rFonts w:ascii="Times New Roman" w:hAnsi="Times New Roman" w:cs="Times New Roman"/>
          <w:sz w:val="24"/>
          <w:szCs w:val="24"/>
        </w:rPr>
        <w:tab/>
        <w:t xml:space="preserve">многоквартирного дома </w:t>
      </w:r>
      <w:r w:rsidRPr="00092E9B">
        <w:rPr>
          <w:rFonts w:ascii="Times New Roman" w:hAnsi="Times New Roman" w:cs="Times New Roman"/>
          <w:sz w:val="24"/>
          <w:szCs w:val="24"/>
        </w:rPr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F2687D" w:rsidRDefault="00F2687D" w:rsidP="00F268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</w:t>
      </w:r>
      <w:r w:rsidR="002D6085">
        <w:rPr>
          <w:rFonts w:ascii="Times New Roman" w:hAnsi="Times New Roman" w:cs="Times New Roman"/>
          <w:sz w:val="24"/>
          <w:szCs w:val="24"/>
        </w:rPr>
        <w:t xml:space="preserve"> 3.5.1.0, 3.6.1, 3.7.1, 3.8.2, </w:t>
      </w:r>
      <w:r w:rsidRPr="00A237FE">
        <w:rPr>
          <w:rFonts w:ascii="Times New Roman" w:hAnsi="Times New Roman" w:cs="Times New Roman"/>
          <w:sz w:val="24"/>
          <w:szCs w:val="24"/>
        </w:rPr>
        <w:t>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 xml:space="preserve"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</w:t>
      </w:r>
      <w:r w:rsidRPr="00A237FE">
        <w:rPr>
          <w:rFonts w:ascii="Times New Roman" w:hAnsi="Times New Roman" w:cs="Times New Roman"/>
          <w:sz w:val="24"/>
          <w:szCs w:val="24"/>
        </w:rPr>
        <w:lastRenderedPageBreak/>
        <w:t>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35CA" w:rsidRPr="00A835CA" w:rsidRDefault="00F2687D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  <w:r w:rsidR="00A835CA">
        <w:rPr>
          <w:rFonts w:ascii="Times New Roman" w:hAnsi="Times New Roman" w:cs="Times New Roman"/>
          <w:sz w:val="24"/>
          <w:szCs w:val="24"/>
        </w:rPr>
        <w:t>;</w:t>
      </w:r>
    </w:p>
    <w:p w:rsid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301448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</w:t>
      </w:r>
      <w:r>
        <w:rPr>
          <w:rFonts w:ascii="Times New Roman" w:hAnsi="Times New Roman" w:cs="Times New Roman"/>
          <w:sz w:val="24"/>
          <w:szCs w:val="24"/>
        </w:rPr>
        <w:t xml:space="preserve">ружений,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A835CA" w:rsidRDefault="00A835CA" w:rsidP="00F26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87D" w:rsidRP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A835CA" w:rsidRPr="00F333CF" w:rsidRDefault="00A835CA" w:rsidP="00F26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A835CA" w:rsidP="00F268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F2687D" w:rsidRPr="003B257F" w:rsidRDefault="00F2687D" w:rsidP="00F2687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 w:rsidR="008F2B2E">
        <w:rPr>
          <w:rFonts w:ascii="Times New Roman" w:hAnsi="Times New Roman" w:cs="Times New Roman"/>
          <w:sz w:val="24"/>
          <w:szCs w:val="24"/>
        </w:rPr>
        <w:t xml:space="preserve"> 43,94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F2687D" w:rsidRPr="003B257F" w:rsidRDefault="00F2687D" w:rsidP="00F2687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8F2B2E">
        <w:rPr>
          <w:rFonts w:ascii="Times New Roman" w:hAnsi="Times New Roman" w:cs="Times New Roman"/>
          <w:sz w:val="24"/>
          <w:szCs w:val="24"/>
        </w:rPr>
        <w:t>55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F2687D" w:rsidRDefault="00F2687D" w:rsidP="00F2687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A835CA" w:rsidRDefault="00A835CA" w:rsidP="00F26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</w:t>
      </w:r>
      <w:r w:rsidR="00011ACE">
        <w:rPr>
          <w:rFonts w:ascii="Times New Roman" w:hAnsi="Times New Roman" w:cs="Times New Roman"/>
          <w:sz w:val="24"/>
          <w:szCs w:val="24"/>
        </w:rPr>
        <w:t>с ВРИ 12.0.1, 12.0.2, 3.1.1</w:t>
      </w:r>
    </w:p>
    <w:p w:rsidR="00A835CA" w:rsidRPr="00290D4D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A835CA" w:rsidRPr="003B257F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A835CA" w:rsidRP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2D6085" w:rsidRDefault="002D6085" w:rsidP="00F26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6085" w:rsidRPr="00092E9B" w:rsidRDefault="002D6085" w:rsidP="00092E9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  <w:r w:rsidR="00092E9B">
        <w:rPr>
          <w:rFonts w:ascii="Times New Roman" w:hAnsi="Times New Roman" w:cs="Times New Roman"/>
          <w:sz w:val="24"/>
          <w:szCs w:val="24"/>
        </w:rPr>
        <w:t xml:space="preserve"> </w:t>
      </w:r>
      <w:r w:rsidRPr="00092E9B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  <w:r w:rsidR="00092E9B">
        <w:rPr>
          <w:rFonts w:ascii="Times New Roman" w:hAnsi="Times New Roman" w:cs="Times New Roman"/>
          <w:sz w:val="24"/>
          <w:szCs w:val="24"/>
        </w:rPr>
        <w:t xml:space="preserve"> </w:t>
      </w:r>
      <w:r w:rsidRPr="00092E9B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</w:t>
      </w:r>
      <w:r w:rsidR="00092E9B">
        <w:rPr>
          <w:rFonts w:ascii="Times New Roman" w:hAnsi="Times New Roman" w:cs="Times New Roman"/>
          <w:sz w:val="24"/>
          <w:szCs w:val="24"/>
        </w:rPr>
        <w:t xml:space="preserve">оенных и встроенно-пристроенных </w:t>
      </w:r>
      <w:r w:rsidRPr="00092E9B">
        <w:rPr>
          <w:rFonts w:ascii="Times New Roman" w:hAnsi="Times New Roman" w:cs="Times New Roman"/>
          <w:sz w:val="24"/>
          <w:szCs w:val="24"/>
        </w:rPr>
        <w:t>помещениях</w:t>
      </w:r>
      <w:r w:rsidRPr="00092E9B">
        <w:rPr>
          <w:rFonts w:ascii="Times New Roman" w:hAnsi="Times New Roman" w:cs="Times New Roman"/>
          <w:sz w:val="24"/>
          <w:szCs w:val="24"/>
        </w:rPr>
        <w:tab/>
        <w:t>многоквартир</w:t>
      </w:r>
      <w:r w:rsidR="00092E9B">
        <w:rPr>
          <w:rFonts w:ascii="Times New Roman" w:hAnsi="Times New Roman" w:cs="Times New Roman"/>
          <w:sz w:val="24"/>
          <w:szCs w:val="24"/>
        </w:rPr>
        <w:t xml:space="preserve">ного дома </w:t>
      </w:r>
      <w:r w:rsidRPr="00092E9B">
        <w:rPr>
          <w:rFonts w:ascii="Times New Roman" w:hAnsi="Times New Roman" w:cs="Times New Roman"/>
          <w:sz w:val="24"/>
          <w:szCs w:val="24"/>
        </w:rPr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 xml:space="preserve"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</w:t>
      </w:r>
      <w:r w:rsidRPr="00A237FE">
        <w:rPr>
          <w:rFonts w:ascii="Times New Roman" w:hAnsi="Times New Roman" w:cs="Times New Roman"/>
          <w:sz w:val="24"/>
          <w:szCs w:val="24"/>
        </w:rPr>
        <w:lastRenderedPageBreak/>
        <w:t>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2D6085" w:rsidRDefault="008F2B2E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8.3.0 - </w:t>
      </w:r>
      <w:r w:rsidRPr="008F2B2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 w:rsidR="00A835CA">
        <w:rPr>
          <w:rFonts w:ascii="Times New Roman" w:hAnsi="Times New Roman" w:cs="Times New Roman"/>
          <w:sz w:val="24"/>
          <w:szCs w:val="24"/>
        </w:rPr>
        <w:t>;</w:t>
      </w:r>
    </w:p>
    <w:p w:rsid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301448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</w:t>
      </w:r>
      <w:r>
        <w:rPr>
          <w:rFonts w:ascii="Times New Roman" w:hAnsi="Times New Roman" w:cs="Times New Roman"/>
          <w:sz w:val="24"/>
          <w:szCs w:val="24"/>
        </w:rPr>
        <w:t xml:space="preserve">ружений,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A835CA" w:rsidRP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B2E" w:rsidRP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A835CA" w:rsidRPr="00F333CF" w:rsidRDefault="00A835CA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A835CA" w:rsidP="00011A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2.7.1.0, 8.3.0</w:t>
      </w:r>
    </w:p>
    <w:p w:rsidR="002D6085" w:rsidRPr="003B257F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 w:rsidR="008F2B2E">
        <w:rPr>
          <w:rFonts w:ascii="Times New Roman" w:hAnsi="Times New Roman" w:cs="Times New Roman"/>
          <w:sz w:val="24"/>
          <w:szCs w:val="24"/>
        </w:rPr>
        <w:t xml:space="preserve"> </w:t>
      </w:r>
      <w:r w:rsidR="00DA0C2C">
        <w:rPr>
          <w:rFonts w:ascii="Times New Roman" w:hAnsi="Times New Roman" w:cs="Times New Roman"/>
          <w:sz w:val="24"/>
          <w:szCs w:val="24"/>
        </w:rPr>
        <w:t>44,74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2D6085" w:rsidRPr="003B257F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8F2B2E">
        <w:rPr>
          <w:rFonts w:ascii="Times New Roman" w:hAnsi="Times New Roman" w:cs="Times New Roman"/>
          <w:sz w:val="24"/>
          <w:szCs w:val="24"/>
        </w:rPr>
        <w:t>55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A835CA" w:rsidRDefault="00A835CA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3.2) </w:t>
      </w:r>
      <w:r w:rsidR="00011ACE">
        <w:rPr>
          <w:rFonts w:ascii="Times New Roman" w:hAnsi="Times New Roman" w:cs="Times New Roman"/>
          <w:sz w:val="24"/>
          <w:szCs w:val="24"/>
        </w:rPr>
        <w:t>с ВРИ 2.6.0</w:t>
      </w:r>
    </w:p>
    <w:p w:rsidR="00A835CA" w:rsidRPr="003B257F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45,50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A835CA" w:rsidRPr="003B257F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A835CA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3.3) </w:t>
      </w:r>
      <w:r w:rsidR="00011ACE">
        <w:rPr>
          <w:rFonts w:ascii="Times New Roman" w:hAnsi="Times New Roman" w:cs="Times New Roman"/>
          <w:sz w:val="24"/>
          <w:szCs w:val="24"/>
        </w:rPr>
        <w:t>с ВРИ 2.6.0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32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A835CA" w:rsidRDefault="00A835CA" w:rsidP="00A83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47,59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A835CA" w:rsidRDefault="00A835CA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3.5)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41,85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11ACE">
        <w:rPr>
          <w:rFonts w:ascii="Times New Roman" w:hAnsi="Times New Roman" w:cs="Times New Roman"/>
          <w:sz w:val="24"/>
          <w:szCs w:val="24"/>
        </w:rPr>
        <w:t>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3.6) </w:t>
      </w:r>
      <w:r w:rsidR="00011ACE">
        <w:rPr>
          <w:rFonts w:ascii="Times New Roman" w:hAnsi="Times New Roman" w:cs="Times New Roman"/>
          <w:sz w:val="24"/>
          <w:szCs w:val="24"/>
        </w:rPr>
        <w:t>с ВРИ 12.0.1, 12.0.2, 3.1.1</w:t>
      </w:r>
    </w:p>
    <w:p w:rsidR="00CB4F89" w:rsidRPr="00290D4D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Pr="00A835CA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F89" w:rsidRDefault="00CB4F89" w:rsidP="00CB4F8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3.5.1.0 - </w:t>
      </w:r>
      <w:r w:rsidRPr="00290D4D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 воспитанию, образованию и просвещению)</w:t>
      </w:r>
      <w:proofErr w:type="gramEnd"/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CB4F89" w:rsidRPr="00290D4D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7,36</w:t>
      </w:r>
      <w:r w:rsidRPr="00290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D4D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290D4D">
        <w:rPr>
          <w:rFonts w:ascii="Times New Roman" w:hAnsi="Times New Roman" w:cs="Times New Roman"/>
          <w:sz w:val="24"/>
          <w:szCs w:val="24"/>
        </w:rPr>
        <w:t>/га;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40%</w:t>
      </w:r>
    </w:p>
    <w:p w:rsidR="00CB4F89" w:rsidRP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6085" w:rsidRPr="00092E9B" w:rsidRDefault="002D6085" w:rsidP="00092E9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  <w:r w:rsidR="00092E9B">
        <w:rPr>
          <w:rFonts w:ascii="Times New Roman" w:hAnsi="Times New Roman" w:cs="Times New Roman"/>
          <w:sz w:val="24"/>
          <w:szCs w:val="24"/>
        </w:rPr>
        <w:t xml:space="preserve"> </w:t>
      </w:r>
      <w:r w:rsidRPr="00092E9B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  <w:r w:rsidR="00092E9B">
        <w:rPr>
          <w:rFonts w:ascii="Times New Roman" w:hAnsi="Times New Roman" w:cs="Times New Roman"/>
          <w:sz w:val="24"/>
          <w:szCs w:val="24"/>
        </w:rPr>
        <w:t xml:space="preserve"> </w:t>
      </w:r>
      <w:r w:rsidRPr="00092E9B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</w:t>
      </w:r>
      <w:r w:rsidR="00092E9B">
        <w:rPr>
          <w:rFonts w:ascii="Times New Roman" w:hAnsi="Times New Roman" w:cs="Times New Roman"/>
          <w:sz w:val="24"/>
          <w:szCs w:val="24"/>
        </w:rPr>
        <w:t xml:space="preserve">оенных и встроенно-пристроенных </w:t>
      </w:r>
      <w:r w:rsidRPr="00092E9B">
        <w:rPr>
          <w:rFonts w:ascii="Times New Roman" w:hAnsi="Times New Roman" w:cs="Times New Roman"/>
          <w:sz w:val="24"/>
          <w:szCs w:val="24"/>
        </w:rPr>
        <w:t>помещениях</w:t>
      </w:r>
      <w:r w:rsidRPr="00092E9B">
        <w:rPr>
          <w:rFonts w:ascii="Times New Roman" w:hAnsi="Times New Roman" w:cs="Times New Roman"/>
          <w:sz w:val="24"/>
          <w:szCs w:val="24"/>
        </w:rPr>
        <w:tab/>
        <w:t>многоквартирн</w:t>
      </w:r>
      <w:r w:rsidR="00092E9B">
        <w:rPr>
          <w:rFonts w:ascii="Times New Roman" w:hAnsi="Times New Roman" w:cs="Times New Roman"/>
          <w:sz w:val="24"/>
          <w:szCs w:val="24"/>
        </w:rPr>
        <w:t xml:space="preserve">ого дома </w:t>
      </w:r>
      <w:r w:rsidRPr="00092E9B">
        <w:rPr>
          <w:rFonts w:ascii="Times New Roman" w:hAnsi="Times New Roman" w:cs="Times New Roman"/>
          <w:sz w:val="24"/>
          <w:szCs w:val="24"/>
        </w:rPr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  <w:r w:rsidR="00CB4F89">
        <w:rPr>
          <w:rFonts w:ascii="Times New Roman" w:hAnsi="Times New Roman" w:cs="Times New Roman"/>
          <w:sz w:val="24"/>
          <w:szCs w:val="24"/>
        </w:rPr>
        <w:t>;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8.3.0 - </w:t>
      </w:r>
      <w:r w:rsidRPr="008F2B2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12.0.1 - </w:t>
      </w:r>
      <w:r w:rsidRPr="00301448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</w:t>
      </w:r>
      <w:r>
        <w:rPr>
          <w:rFonts w:ascii="Times New Roman" w:hAnsi="Times New Roman" w:cs="Times New Roman"/>
          <w:sz w:val="24"/>
          <w:szCs w:val="24"/>
        </w:rPr>
        <w:t xml:space="preserve">ружений,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CB4F89" w:rsidRDefault="00CB4F89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F89" w:rsidRPr="00A835CA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2.7.1.0, 8.3.0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47,33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11ACE">
        <w:rPr>
          <w:rFonts w:ascii="Times New Roman" w:hAnsi="Times New Roman" w:cs="Times New Roman"/>
          <w:sz w:val="24"/>
          <w:szCs w:val="24"/>
        </w:rPr>
        <w:t>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CB4F89" w:rsidRPr="00F333C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CB4F89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2D6085" w:rsidRPr="003B257F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 w:rsidR="007B67AF">
        <w:rPr>
          <w:rFonts w:ascii="Times New Roman" w:hAnsi="Times New Roman" w:cs="Times New Roman"/>
          <w:sz w:val="24"/>
          <w:szCs w:val="24"/>
        </w:rPr>
        <w:t xml:space="preserve"> 48,79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2D6085" w:rsidRPr="003B257F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7B67AF">
        <w:rPr>
          <w:rFonts w:ascii="Times New Roman" w:hAnsi="Times New Roman" w:cs="Times New Roman"/>
          <w:sz w:val="24"/>
          <w:szCs w:val="24"/>
        </w:rPr>
        <w:t>55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960C5" w:rsidRDefault="00D960C5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5.3) </w:t>
      </w:r>
      <w:r w:rsidR="00011ACE">
        <w:rPr>
          <w:rFonts w:ascii="Times New Roman" w:hAnsi="Times New Roman" w:cs="Times New Roman"/>
          <w:sz w:val="24"/>
          <w:szCs w:val="24"/>
        </w:rPr>
        <w:t>с ВРИ 12.0.1, 12.0.2, 3.1.1</w:t>
      </w:r>
    </w:p>
    <w:p w:rsidR="00CB4F89" w:rsidRPr="00290D4D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P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960C5" w:rsidRDefault="00D960C5" w:rsidP="00D960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F89" w:rsidRDefault="00CB4F89" w:rsidP="00CB4F8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3.5.1.0 - </w:t>
      </w:r>
      <w:r w:rsidRPr="00290D4D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осуществляющие деятельность по</w:t>
      </w:r>
      <w:r w:rsidRPr="00290D4D">
        <w:rPr>
          <w:rFonts w:ascii="Times New Roman" w:hAnsi="Times New Roman" w:cs="Times New Roman"/>
          <w:sz w:val="24"/>
          <w:szCs w:val="24"/>
        </w:rPr>
        <w:t xml:space="preserve"> воспитанию, образованию и просвещению)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5.1.2 - </w:t>
      </w:r>
      <w:r w:rsidRPr="00D47A83">
        <w:rPr>
          <w:rFonts w:ascii="Times New Roman" w:hAnsi="Times New Roman" w:cs="Times New Roman"/>
          <w:sz w:val="24"/>
          <w:szCs w:val="24"/>
        </w:rPr>
        <w:t>Размещение объек</w:t>
      </w:r>
      <w:r>
        <w:rPr>
          <w:rFonts w:ascii="Times New Roman" w:hAnsi="Times New Roman" w:cs="Times New Roman"/>
          <w:sz w:val="24"/>
          <w:szCs w:val="24"/>
        </w:rPr>
        <w:t xml:space="preserve">тов капитального строительства в </w:t>
      </w:r>
      <w:r w:rsidRPr="00D47A83">
        <w:rPr>
          <w:rFonts w:ascii="Times New Roman" w:hAnsi="Times New Roman" w:cs="Times New Roman"/>
          <w:sz w:val="24"/>
          <w:szCs w:val="24"/>
        </w:rPr>
        <w:t>качестве спортивных клубов, спортивных залов, бассейнов, физкультурно- оздоровительных комплексов, фитнес-центров</w:t>
      </w:r>
    </w:p>
    <w:p w:rsidR="00CB4F89" w:rsidRPr="00D47A83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CB4F89" w:rsidRPr="00290D4D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10,83</w:t>
      </w:r>
      <w:r w:rsidRPr="00290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D4D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290D4D">
        <w:rPr>
          <w:rFonts w:ascii="Times New Roman" w:hAnsi="Times New Roman" w:cs="Times New Roman"/>
          <w:sz w:val="24"/>
          <w:szCs w:val="24"/>
        </w:rPr>
        <w:t>/га;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40%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F89" w:rsidRPr="00092E9B" w:rsidRDefault="00CB4F89" w:rsidP="00CB4F8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E9B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E9B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</w:t>
      </w:r>
      <w:r>
        <w:rPr>
          <w:rFonts w:ascii="Times New Roman" w:hAnsi="Times New Roman" w:cs="Times New Roman"/>
          <w:sz w:val="24"/>
          <w:szCs w:val="24"/>
        </w:rPr>
        <w:t xml:space="preserve">оенных и встроенно-пристроенных </w:t>
      </w:r>
      <w:r w:rsidRPr="00092E9B">
        <w:rPr>
          <w:rFonts w:ascii="Times New Roman" w:hAnsi="Times New Roman" w:cs="Times New Roman"/>
          <w:sz w:val="24"/>
          <w:szCs w:val="24"/>
        </w:rPr>
        <w:t>помещениях</w:t>
      </w:r>
      <w:r w:rsidRPr="00092E9B">
        <w:rPr>
          <w:rFonts w:ascii="Times New Roman" w:hAnsi="Times New Roman" w:cs="Times New Roman"/>
          <w:sz w:val="24"/>
          <w:szCs w:val="24"/>
        </w:rPr>
        <w:tab/>
        <w:t>многоквартирн</w:t>
      </w:r>
      <w:r>
        <w:rPr>
          <w:rFonts w:ascii="Times New Roman" w:hAnsi="Times New Roman" w:cs="Times New Roman"/>
          <w:sz w:val="24"/>
          <w:szCs w:val="24"/>
        </w:rPr>
        <w:t xml:space="preserve">ого дома </w:t>
      </w:r>
      <w:r w:rsidRPr="00092E9B">
        <w:rPr>
          <w:rFonts w:ascii="Times New Roman" w:hAnsi="Times New Roman" w:cs="Times New Roman"/>
          <w:sz w:val="24"/>
          <w:szCs w:val="24"/>
        </w:rPr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8.3.0 - </w:t>
      </w:r>
      <w:r w:rsidRPr="008F2B2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301448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</w:t>
      </w:r>
      <w:r>
        <w:rPr>
          <w:rFonts w:ascii="Times New Roman" w:hAnsi="Times New Roman" w:cs="Times New Roman"/>
          <w:sz w:val="24"/>
          <w:szCs w:val="24"/>
        </w:rPr>
        <w:t xml:space="preserve">ружений,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CB4F89" w:rsidRPr="00A835CA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2.7.1.0, 8.3.0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56,82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7.2)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41,32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47,38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CB4F89" w:rsidRPr="003B257F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CB4F89" w:rsidRDefault="00CB4F89" w:rsidP="00CB4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6C57BD" w:rsidRDefault="006C57BD" w:rsidP="00CB4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2.7.1.0, 8.3.0</w:t>
      </w:r>
    </w:p>
    <w:p w:rsidR="006C57BD" w:rsidRPr="003B257F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31,91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6C57BD" w:rsidRPr="003B257F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7.5) </w:t>
      </w:r>
      <w:r w:rsidR="00011ACE"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6C57BD" w:rsidRPr="003B257F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36,04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6C57BD" w:rsidRPr="003B257F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011ACE" w:rsidRDefault="00011ACE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ACE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7.6) </w:t>
      </w:r>
      <w:r w:rsidR="00011ACE">
        <w:rPr>
          <w:rFonts w:ascii="Times New Roman" w:hAnsi="Times New Roman" w:cs="Times New Roman"/>
          <w:sz w:val="24"/>
          <w:szCs w:val="24"/>
        </w:rPr>
        <w:t>с ВРИ 12.0.1, 12.0.2, 3.1.1</w:t>
      </w:r>
    </w:p>
    <w:p w:rsidR="006C57BD" w:rsidRPr="00290D4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6C57BD" w:rsidRPr="003B257F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244D5C" w:rsidRDefault="006C57BD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9B2" w:rsidRDefault="006019B2" w:rsidP="006019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3.5.1.0 - </w:t>
      </w:r>
      <w:r w:rsidRPr="00290D4D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 по </w:t>
      </w:r>
      <w:r w:rsidRPr="00290D4D">
        <w:rPr>
          <w:rFonts w:ascii="Times New Roman" w:hAnsi="Times New Roman" w:cs="Times New Roman"/>
          <w:sz w:val="24"/>
          <w:szCs w:val="24"/>
        </w:rPr>
        <w:t>воспитанию, образованию и просвещению)</w:t>
      </w:r>
    </w:p>
    <w:p w:rsidR="007C31DB" w:rsidRPr="00F333CF" w:rsidRDefault="007C31DB" w:rsidP="007C31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31DB" w:rsidRDefault="007C31DB" w:rsidP="007C31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7C31DB" w:rsidRPr="003B257F" w:rsidRDefault="007C31DB" w:rsidP="007C31D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 w:rsidR="006019B2">
        <w:rPr>
          <w:rFonts w:ascii="Times New Roman" w:hAnsi="Times New Roman" w:cs="Times New Roman"/>
          <w:sz w:val="24"/>
          <w:szCs w:val="24"/>
        </w:rPr>
        <w:t xml:space="preserve"> 6,60</w:t>
      </w:r>
      <w:r w:rsidRPr="003B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>/га;</w:t>
      </w:r>
    </w:p>
    <w:p w:rsidR="007C31DB" w:rsidRPr="003B257F" w:rsidRDefault="007C31DB" w:rsidP="007C31D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6019B2">
        <w:rPr>
          <w:rFonts w:ascii="Times New Roman" w:hAnsi="Times New Roman" w:cs="Times New Roman"/>
          <w:sz w:val="24"/>
          <w:szCs w:val="24"/>
        </w:rPr>
        <w:t>25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7C31DB" w:rsidRDefault="007C31DB" w:rsidP="007C31D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 w:rsidR="006C57BD">
        <w:rPr>
          <w:rFonts w:ascii="Times New Roman" w:hAnsi="Times New Roman" w:cs="Times New Roman"/>
          <w:sz w:val="24"/>
          <w:szCs w:val="24"/>
        </w:rPr>
        <w:t>40%</w:t>
      </w:r>
    </w:p>
    <w:p w:rsidR="00290D4D" w:rsidRDefault="00290D4D" w:rsidP="00290D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7BD" w:rsidRDefault="006C57BD" w:rsidP="006C57B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19B2">
        <w:rPr>
          <w:rFonts w:ascii="Times New Roman" w:hAnsi="Times New Roman" w:cs="Times New Roman"/>
          <w:sz w:val="24"/>
          <w:szCs w:val="24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6C57BD" w:rsidRPr="00290D4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6,84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6C57BD" w:rsidRPr="003B257F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40%</w:t>
      </w:r>
    </w:p>
    <w:p w:rsidR="006C57BD" w:rsidRP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7BD" w:rsidRPr="00301448" w:rsidRDefault="006C57BD" w:rsidP="006C57B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01448">
        <w:rPr>
          <w:rFonts w:ascii="Times New Roman" w:hAnsi="Times New Roman" w:cs="Times New Roman"/>
          <w:sz w:val="24"/>
          <w:szCs w:val="24"/>
        </w:rPr>
        <w:lastRenderedPageBreak/>
        <w:t>3.3.0 -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бюро);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4.4.0 -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4.6.0 -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6C57BD" w:rsidRPr="00290D4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6C57BD" w:rsidRPr="003B257F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7BD" w:rsidRPr="00301448" w:rsidRDefault="006C57BD" w:rsidP="006C57B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2.5.0 – </w:t>
      </w:r>
      <w:r w:rsidRPr="00301448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1448">
        <w:rPr>
          <w:rFonts w:ascii="Times New Roman" w:hAnsi="Times New Roman" w:cs="Times New Roman"/>
          <w:sz w:val="24"/>
          <w:szCs w:val="24"/>
        </w:rPr>
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6C57BD" w:rsidRPr="00290D4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6C57BD" w:rsidRPr="003B257F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D5C" w:rsidRDefault="006019B2" w:rsidP="006019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="00244D5C">
        <w:rPr>
          <w:rFonts w:ascii="Times New Roman" w:hAnsi="Times New Roman" w:cs="Times New Roman"/>
          <w:sz w:val="24"/>
          <w:szCs w:val="24"/>
        </w:rPr>
        <w:t xml:space="preserve"> - </w:t>
      </w:r>
      <w:r w:rsidRPr="006019B2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</w:t>
      </w:r>
      <w:r w:rsidR="00092E9B">
        <w:rPr>
          <w:rFonts w:ascii="Times New Roman" w:hAnsi="Times New Roman" w:cs="Times New Roman"/>
          <w:sz w:val="24"/>
          <w:szCs w:val="24"/>
        </w:rPr>
        <w:t>льства в целях обеспечения физи</w:t>
      </w:r>
      <w:r w:rsidRPr="006019B2">
        <w:rPr>
          <w:rFonts w:ascii="Times New Roman" w:hAnsi="Times New Roman" w:cs="Times New Roman"/>
          <w:sz w:val="24"/>
          <w:szCs w:val="24"/>
        </w:rPr>
        <w:t>ческих и юридических лиц коммунальными услугами, в частности: поставки воды, тепла,</w:t>
      </w:r>
      <w:r w:rsidRPr="006019B2">
        <w:t xml:space="preserve"> </w:t>
      </w:r>
      <w:r w:rsidRPr="006019B2">
        <w:rPr>
          <w:rFonts w:ascii="Times New Roman" w:hAnsi="Times New Roman" w:cs="Times New Roman"/>
          <w:sz w:val="24"/>
          <w:szCs w:val="24"/>
        </w:rPr>
        <w:t>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</w:t>
      </w:r>
      <w:r w:rsidR="00092E9B">
        <w:rPr>
          <w:rFonts w:ascii="Times New Roman" w:hAnsi="Times New Roman" w:cs="Times New Roman"/>
          <w:sz w:val="24"/>
          <w:szCs w:val="24"/>
        </w:rPr>
        <w:t>ений, насосных станций, водопро</w:t>
      </w:r>
      <w:r w:rsidRPr="006019B2">
        <w:rPr>
          <w:rFonts w:ascii="Times New Roman" w:hAnsi="Times New Roman" w:cs="Times New Roman"/>
          <w:sz w:val="24"/>
          <w:szCs w:val="24"/>
        </w:rPr>
        <w:t>водов,</w:t>
      </w:r>
      <w:r w:rsidR="00092E9B">
        <w:rPr>
          <w:rFonts w:ascii="Times New Roman" w:hAnsi="Times New Roman" w:cs="Times New Roman"/>
          <w:sz w:val="24"/>
          <w:szCs w:val="24"/>
        </w:rPr>
        <w:t xml:space="preserve"> линий электропередач, трансфор</w:t>
      </w:r>
      <w:r w:rsidRPr="006019B2">
        <w:rPr>
          <w:rFonts w:ascii="Times New Roman" w:hAnsi="Times New Roman" w:cs="Times New Roman"/>
          <w:sz w:val="24"/>
          <w:szCs w:val="24"/>
        </w:rPr>
        <w:t>маторных подстанций, газопроводов, линий связи, телефонных станций, канализаций, стоянок,</w:t>
      </w:r>
      <w:r w:rsidR="00092E9B">
        <w:rPr>
          <w:rFonts w:ascii="Times New Roman" w:hAnsi="Times New Roman" w:cs="Times New Roman"/>
          <w:sz w:val="24"/>
          <w:szCs w:val="24"/>
        </w:rPr>
        <w:t xml:space="preserve"> гаражей и мастерских для обслу</w:t>
      </w:r>
      <w:r w:rsidRPr="006019B2">
        <w:rPr>
          <w:rFonts w:ascii="Times New Roman" w:hAnsi="Times New Roman" w:cs="Times New Roman"/>
          <w:sz w:val="24"/>
          <w:szCs w:val="24"/>
        </w:rPr>
        <w:t>живания уборочной и аварийной техники)</w:t>
      </w: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7BD" w:rsidRPr="006C57BD" w:rsidRDefault="00244D5C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6C57BD" w:rsidRPr="00290D4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6C57BD" w:rsidRPr="003B257F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244D5C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6C57BD" w:rsidRP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7BD" w:rsidRDefault="006C57BD" w:rsidP="006C57B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3.8.1 - </w:t>
      </w:r>
      <w:r w:rsidRPr="00D47A83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размещения органов государственной власти, государственного пенсионного фонда, органов местного самоуправления, судов, а также организаций, непосредственно обеспечивающих их деятельность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6C57BD" w:rsidRPr="00290D4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lastRenderedPageBreak/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6C57BD" w:rsidRPr="003B257F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</w:p>
    <w:p w:rsid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7A83" w:rsidRDefault="00D47A83" w:rsidP="00D47A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3.5.1.0 - </w:t>
      </w:r>
      <w:r w:rsidRPr="00D47A83">
        <w:rPr>
          <w:rFonts w:ascii="Times New Roman" w:hAnsi="Times New Roman" w:cs="Times New Roman"/>
          <w:sz w:val="24"/>
          <w:szCs w:val="24"/>
        </w:rPr>
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осуществляющие деятельность по </w:t>
      </w:r>
      <w:r w:rsidRPr="00D47A83">
        <w:rPr>
          <w:rFonts w:ascii="Times New Roman" w:hAnsi="Times New Roman" w:cs="Times New Roman"/>
          <w:sz w:val="24"/>
          <w:szCs w:val="24"/>
        </w:rPr>
        <w:t>воспитанию, образованию и просвещению)</w:t>
      </w: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244D5C" w:rsidRPr="00290D4D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 w:rsidR="00D47A83"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244D5C" w:rsidRPr="003B257F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D47A83"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 w:rsidR="00D47A83"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7A83" w:rsidRPr="00D47A83" w:rsidRDefault="00D47A83" w:rsidP="00D47A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3.0.0 – </w:t>
      </w:r>
      <w:r w:rsidRPr="00D47A83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удовлетворения бытовых, соци</w:t>
      </w:r>
      <w:r>
        <w:rPr>
          <w:rFonts w:ascii="Times New Roman" w:hAnsi="Times New Roman" w:cs="Times New Roman"/>
          <w:sz w:val="24"/>
          <w:szCs w:val="24"/>
        </w:rPr>
        <w:t xml:space="preserve">альных и духовных потребностей </w:t>
      </w:r>
      <w:r w:rsidRPr="00D47A83">
        <w:rPr>
          <w:rFonts w:ascii="Times New Roman" w:hAnsi="Times New Roman" w:cs="Times New Roman"/>
          <w:sz w:val="24"/>
          <w:szCs w:val="24"/>
        </w:rPr>
        <w:t>человека.</w:t>
      </w:r>
    </w:p>
    <w:p w:rsidR="00D47A83" w:rsidRPr="00092E9B" w:rsidRDefault="00D47A83" w:rsidP="00092E9B">
      <w:pPr>
        <w:pStyle w:val="a3"/>
        <w:rPr>
          <w:rFonts w:ascii="Times New Roman" w:hAnsi="Times New Roman" w:cs="Times New Roman"/>
          <w:sz w:val="24"/>
          <w:szCs w:val="24"/>
        </w:rPr>
      </w:pPr>
      <w:r w:rsidRPr="00D47A83">
        <w:rPr>
          <w:rFonts w:ascii="Times New Roman" w:hAnsi="Times New Roman" w:cs="Times New Roman"/>
          <w:sz w:val="24"/>
          <w:szCs w:val="24"/>
        </w:rPr>
        <w:t>Содержание данного вида разрешенного использования включает в себя содержание видов разрешенного использования с кодами 3.1.2, 3.1.3, 3.2.1, 3.2.2, 3.2</w:t>
      </w:r>
      <w:r w:rsidR="00092E9B">
        <w:rPr>
          <w:rFonts w:ascii="Times New Roman" w:hAnsi="Times New Roman" w:cs="Times New Roman"/>
          <w:sz w:val="24"/>
          <w:szCs w:val="24"/>
        </w:rPr>
        <w:t>.3, 3.2.4, 3.3.0, 3.4.0</w:t>
      </w:r>
      <w:r w:rsidRPr="00D47A83">
        <w:rPr>
          <w:rFonts w:ascii="Times New Roman" w:hAnsi="Times New Roman" w:cs="Times New Roman"/>
          <w:sz w:val="24"/>
          <w:szCs w:val="24"/>
        </w:rPr>
        <w:t>, 3.5.1.0, 3.5.2.0, 3.6.1, 3.6.2,</w:t>
      </w:r>
      <w:r w:rsidR="00092E9B">
        <w:rPr>
          <w:rFonts w:ascii="Times New Roman" w:hAnsi="Times New Roman" w:cs="Times New Roman"/>
          <w:sz w:val="24"/>
          <w:szCs w:val="24"/>
        </w:rPr>
        <w:t xml:space="preserve"> 3.6.3, 3.7.1, </w:t>
      </w:r>
      <w:r w:rsidRPr="00092E9B">
        <w:rPr>
          <w:rFonts w:ascii="Times New Roman" w:hAnsi="Times New Roman" w:cs="Times New Roman"/>
          <w:sz w:val="24"/>
          <w:szCs w:val="24"/>
        </w:rPr>
        <w:t>3.7.2, 3.8.1, 3.8.2, 3.8.3, 3.9</w:t>
      </w:r>
      <w:r w:rsidR="00092E9B" w:rsidRPr="00092E9B">
        <w:rPr>
          <w:rFonts w:ascii="Times New Roman" w:hAnsi="Times New Roman" w:cs="Times New Roman"/>
          <w:sz w:val="24"/>
          <w:szCs w:val="24"/>
        </w:rPr>
        <w:t>.2, 3.10.1.0, 3.10.2.0</w:t>
      </w:r>
    </w:p>
    <w:p w:rsidR="00D47A83" w:rsidRPr="00092E9B" w:rsidRDefault="00D47A83" w:rsidP="00092E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4.0.0 - </w:t>
      </w:r>
      <w:r w:rsidRPr="00D47A83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извлечения прибыли на основании торговой, банковской и иной пр</w:t>
      </w:r>
      <w:r w:rsidR="00092E9B">
        <w:rPr>
          <w:rFonts w:ascii="Times New Roman" w:hAnsi="Times New Roman" w:cs="Times New Roman"/>
          <w:sz w:val="24"/>
          <w:szCs w:val="24"/>
        </w:rPr>
        <w:t xml:space="preserve">едпринимательской деятельности. </w:t>
      </w:r>
      <w:r w:rsidRPr="00092E9B">
        <w:rPr>
          <w:rFonts w:ascii="Times New Roman" w:hAnsi="Times New Roman" w:cs="Times New Roman"/>
          <w:sz w:val="24"/>
          <w:szCs w:val="24"/>
        </w:rPr>
        <w:t>Содержание данного вида разрешенного использования включает в себя содержание видов разрешенного использования с кодами 4.1.0, 4.2.0, 4.3.0, 4.4.0</w:t>
      </w:r>
      <w:r w:rsidR="00092E9B">
        <w:rPr>
          <w:rFonts w:ascii="Times New Roman" w:hAnsi="Times New Roman" w:cs="Times New Roman"/>
          <w:sz w:val="24"/>
          <w:szCs w:val="24"/>
        </w:rPr>
        <w:t>, 4.5.0, 4.6.0, 4.8.0, 4.9.0</w:t>
      </w:r>
      <w:r w:rsidR="00092E9B" w:rsidRPr="00092E9B">
        <w:rPr>
          <w:rFonts w:ascii="Times New Roman" w:hAnsi="Times New Roman" w:cs="Times New Roman"/>
          <w:sz w:val="24"/>
          <w:szCs w:val="24"/>
        </w:rPr>
        <w:t>, 4.10.0</w:t>
      </w: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244D5C" w:rsidRPr="00290D4D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 w:rsidR="00D47A83">
        <w:rPr>
          <w:rFonts w:ascii="Times New Roman" w:hAnsi="Times New Roman" w:cs="Times New Roman"/>
          <w:sz w:val="24"/>
          <w:szCs w:val="24"/>
        </w:rPr>
        <w:t xml:space="preserve">11,5 </w:t>
      </w:r>
      <w:proofErr w:type="spellStart"/>
      <w:r w:rsidR="00D47A83">
        <w:rPr>
          <w:rFonts w:ascii="Times New Roman" w:hAnsi="Times New Roman" w:cs="Times New Roman"/>
          <w:sz w:val="24"/>
          <w:szCs w:val="24"/>
        </w:rPr>
        <w:t>тыс.кв.м</w:t>
      </w:r>
      <w:proofErr w:type="spellEnd"/>
      <w:r w:rsidR="00D47A83">
        <w:rPr>
          <w:rFonts w:ascii="Times New Roman" w:hAnsi="Times New Roman" w:cs="Times New Roman"/>
          <w:sz w:val="24"/>
          <w:szCs w:val="24"/>
        </w:rPr>
        <w:t>/га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244D5C" w:rsidRPr="003B257F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D47A83">
        <w:rPr>
          <w:rFonts w:ascii="Times New Roman" w:hAnsi="Times New Roman" w:cs="Times New Roman"/>
          <w:sz w:val="24"/>
          <w:szCs w:val="24"/>
        </w:rPr>
        <w:t>15 м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7A83" w:rsidRDefault="00D47A83" w:rsidP="00D47A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– </w:t>
      </w:r>
      <w:r w:rsidRPr="00D47A83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  <w:r w:rsidR="00301448">
        <w:rPr>
          <w:rFonts w:ascii="Times New Roman" w:hAnsi="Times New Roman" w:cs="Times New Roman"/>
          <w:sz w:val="24"/>
          <w:szCs w:val="24"/>
        </w:rPr>
        <w:t>;</w:t>
      </w: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3.3.0 -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4.4.0 -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</w:t>
      </w: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301448" w:rsidRPr="00290D4D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lastRenderedPageBreak/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301448" w:rsidRPr="003B257F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1448" w:rsidRDefault="00301448" w:rsidP="006C5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</w:p>
    <w:p w:rsidR="006C57BD" w:rsidRPr="006C57BD" w:rsidRDefault="006C57BD" w:rsidP="006C5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1448" w:rsidRDefault="00301448" w:rsidP="0030144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</w:t>
      </w:r>
      <w:r>
        <w:rPr>
          <w:rFonts w:ascii="Times New Roman" w:hAnsi="Times New Roman" w:cs="Times New Roman"/>
          <w:sz w:val="24"/>
          <w:szCs w:val="24"/>
        </w:rPr>
        <w:t xml:space="preserve">ружений,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</w:t>
      </w:r>
      <w:r w:rsidR="00092E9B">
        <w:rPr>
          <w:rFonts w:ascii="Times New Roman" w:hAnsi="Times New Roman" w:cs="Times New Roman"/>
          <w:sz w:val="24"/>
          <w:szCs w:val="24"/>
        </w:rPr>
        <w:t xml:space="preserve"> а также обеспечивающих работу </w:t>
      </w:r>
      <w:r w:rsidRPr="00301448">
        <w:rPr>
          <w:rFonts w:ascii="Times New Roman" w:hAnsi="Times New Roman" w:cs="Times New Roman"/>
          <w:sz w:val="24"/>
          <w:szCs w:val="24"/>
        </w:rPr>
        <w:t>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301448" w:rsidRPr="00290D4D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301448" w:rsidRPr="003B257F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1448" w:rsidRDefault="00301448" w:rsidP="0030144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</w:t>
      </w:r>
      <w:r>
        <w:rPr>
          <w:rFonts w:ascii="Times New Roman" w:hAnsi="Times New Roman" w:cs="Times New Roman"/>
          <w:sz w:val="24"/>
          <w:szCs w:val="24"/>
        </w:rPr>
        <w:t xml:space="preserve">ружений,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 w:rsidR="00092E9B">
        <w:rPr>
          <w:rFonts w:ascii="Times New Roman" w:hAnsi="Times New Roman" w:cs="Times New Roman"/>
          <w:sz w:val="24"/>
          <w:szCs w:val="24"/>
        </w:rPr>
        <w:t>;</w:t>
      </w: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</w:t>
      </w:r>
      <w:r>
        <w:rPr>
          <w:rFonts w:ascii="Times New Roman" w:hAnsi="Times New Roman" w:cs="Times New Roman"/>
          <w:sz w:val="24"/>
          <w:szCs w:val="24"/>
        </w:rPr>
        <w:t xml:space="preserve"> а также обеспечивающих работу </w:t>
      </w:r>
      <w:r w:rsidRPr="00301448">
        <w:rPr>
          <w:rFonts w:ascii="Times New Roman" w:hAnsi="Times New Roman" w:cs="Times New Roman"/>
          <w:sz w:val="24"/>
          <w:szCs w:val="24"/>
        </w:rPr>
        <w:t>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301448" w:rsidRPr="00290D4D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301448" w:rsidRPr="003B257F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1448" w:rsidRDefault="00301448" w:rsidP="0030144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092E9B" w:rsidRDefault="00092E9B" w:rsidP="003014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2E9B" w:rsidRDefault="00092E9B" w:rsidP="00092E9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</w:t>
      </w:r>
      <w:r>
        <w:rPr>
          <w:rFonts w:ascii="Times New Roman" w:hAnsi="Times New Roman" w:cs="Times New Roman"/>
          <w:sz w:val="24"/>
          <w:szCs w:val="24"/>
        </w:rPr>
        <w:t xml:space="preserve">ружений, велодорожек и объектов </w:t>
      </w:r>
      <w:proofErr w:type="spellStart"/>
      <w:r w:rsidRPr="00301448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301448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2E9B" w:rsidRDefault="00092E9B" w:rsidP="00092E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7.2.1 - </w:t>
      </w:r>
      <w:r w:rsidRPr="00301448">
        <w:rPr>
          <w:rFonts w:ascii="Times New Roman" w:hAnsi="Times New Roman" w:cs="Times New Roman"/>
          <w:sz w:val="24"/>
          <w:szCs w:val="24"/>
        </w:rPr>
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</w:t>
      </w:r>
      <w:r>
        <w:rPr>
          <w:rFonts w:ascii="Times New Roman" w:hAnsi="Times New Roman" w:cs="Times New Roman"/>
          <w:sz w:val="24"/>
          <w:szCs w:val="24"/>
        </w:rPr>
        <w:t xml:space="preserve"> а также обеспечивающих работу </w:t>
      </w:r>
      <w:r w:rsidRPr="00301448">
        <w:rPr>
          <w:rFonts w:ascii="Times New Roman" w:hAnsi="Times New Roman" w:cs="Times New Roman"/>
          <w:sz w:val="24"/>
          <w:szCs w:val="24"/>
        </w:rPr>
        <w:t>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092E9B" w:rsidRDefault="00092E9B" w:rsidP="00092E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2E9B" w:rsidRDefault="00092E9B" w:rsidP="00092E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092E9B" w:rsidRPr="00290D4D" w:rsidRDefault="00092E9B" w:rsidP="00092E9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092E9B" w:rsidRPr="003B257F" w:rsidRDefault="00092E9B" w:rsidP="00092E9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E9B" w:rsidRDefault="00092E9B" w:rsidP="00092E9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301448" w:rsidRDefault="00301448" w:rsidP="00092E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0D4D" w:rsidRDefault="00290D4D" w:rsidP="00290D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0D4D" w:rsidRDefault="00290D4D" w:rsidP="00290D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0D4D" w:rsidRDefault="00290D4D" w:rsidP="00290D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19AD" w:rsidRDefault="00DF19AD" w:rsidP="00DF19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19AD" w:rsidRDefault="00DF19AD" w:rsidP="00DF19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19AD" w:rsidRDefault="00DF19AD" w:rsidP="00DF19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1DB9" w:rsidRPr="00092E9B" w:rsidRDefault="00F21DB9" w:rsidP="00092E9B">
      <w:pPr>
        <w:rPr>
          <w:b/>
        </w:rPr>
      </w:pPr>
    </w:p>
    <w:sectPr w:rsidR="00F21DB9" w:rsidRPr="00092E9B" w:rsidSect="00D8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8DB"/>
    <w:multiLevelType w:val="hybridMultilevel"/>
    <w:tmpl w:val="B3927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7123"/>
    <w:multiLevelType w:val="hybridMultilevel"/>
    <w:tmpl w:val="AE5C9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2ECC"/>
    <w:multiLevelType w:val="hybridMultilevel"/>
    <w:tmpl w:val="16FC0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C4230"/>
    <w:multiLevelType w:val="hybridMultilevel"/>
    <w:tmpl w:val="F9F0F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C1A96"/>
    <w:multiLevelType w:val="hybridMultilevel"/>
    <w:tmpl w:val="109692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F01EDC"/>
    <w:multiLevelType w:val="hybridMultilevel"/>
    <w:tmpl w:val="2A74197E"/>
    <w:lvl w:ilvl="0" w:tplc="499EB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75B21"/>
    <w:multiLevelType w:val="hybridMultilevel"/>
    <w:tmpl w:val="087490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B17D91"/>
    <w:multiLevelType w:val="hybridMultilevel"/>
    <w:tmpl w:val="8E6A0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90C34"/>
    <w:multiLevelType w:val="hybridMultilevel"/>
    <w:tmpl w:val="64C2E114"/>
    <w:lvl w:ilvl="0" w:tplc="499EB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4E3476B9"/>
    <w:multiLevelType w:val="hybridMultilevel"/>
    <w:tmpl w:val="CCB4A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57CA3"/>
    <w:multiLevelType w:val="hybridMultilevel"/>
    <w:tmpl w:val="BFACC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B2541"/>
    <w:multiLevelType w:val="hybridMultilevel"/>
    <w:tmpl w:val="5A2E15CC"/>
    <w:lvl w:ilvl="0" w:tplc="499EB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7AA0330"/>
    <w:multiLevelType w:val="hybridMultilevel"/>
    <w:tmpl w:val="42DA15B0"/>
    <w:lvl w:ilvl="0" w:tplc="6E624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4"/>
  </w:num>
  <w:num w:numId="5">
    <w:abstractNumId w:val="2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"/>
  </w:num>
  <w:num w:numId="11">
    <w:abstractNumId w:val="15"/>
  </w:num>
  <w:num w:numId="12">
    <w:abstractNumId w:val="3"/>
  </w:num>
  <w:num w:numId="13">
    <w:abstractNumId w:val="4"/>
  </w:num>
  <w:num w:numId="14">
    <w:abstractNumId w:val="6"/>
  </w:num>
  <w:num w:numId="15">
    <w:abstractNumId w:val="8"/>
  </w:num>
  <w:num w:numId="16">
    <w:abstractNumId w:val="9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CC"/>
    <w:rsid w:val="00005C22"/>
    <w:rsid w:val="00011ACE"/>
    <w:rsid w:val="000270C3"/>
    <w:rsid w:val="000369FA"/>
    <w:rsid w:val="00052850"/>
    <w:rsid w:val="0007068E"/>
    <w:rsid w:val="0008667A"/>
    <w:rsid w:val="00092E9B"/>
    <w:rsid w:val="000D7CC3"/>
    <w:rsid w:val="00134EEA"/>
    <w:rsid w:val="001541B8"/>
    <w:rsid w:val="0015757C"/>
    <w:rsid w:val="001611EB"/>
    <w:rsid w:val="001667BA"/>
    <w:rsid w:val="001904F6"/>
    <w:rsid w:val="001C04DE"/>
    <w:rsid w:val="001C6E1D"/>
    <w:rsid w:val="00206330"/>
    <w:rsid w:val="002270FD"/>
    <w:rsid w:val="00244D5C"/>
    <w:rsid w:val="00251823"/>
    <w:rsid w:val="00263FFE"/>
    <w:rsid w:val="00290D4D"/>
    <w:rsid w:val="00297837"/>
    <w:rsid w:val="002A356F"/>
    <w:rsid w:val="002D45AA"/>
    <w:rsid w:val="002D5BC8"/>
    <w:rsid w:val="002D6085"/>
    <w:rsid w:val="00301448"/>
    <w:rsid w:val="003026B7"/>
    <w:rsid w:val="0030294C"/>
    <w:rsid w:val="00337B15"/>
    <w:rsid w:val="003805F9"/>
    <w:rsid w:val="00397A4F"/>
    <w:rsid w:val="003B257F"/>
    <w:rsid w:val="003B3C85"/>
    <w:rsid w:val="003C4D4D"/>
    <w:rsid w:val="003D0A40"/>
    <w:rsid w:val="003E4B0B"/>
    <w:rsid w:val="003E6E38"/>
    <w:rsid w:val="004123AD"/>
    <w:rsid w:val="00427E4F"/>
    <w:rsid w:val="00430072"/>
    <w:rsid w:val="004578E9"/>
    <w:rsid w:val="00472A6E"/>
    <w:rsid w:val="004D75A1"/>
    <w:rsid w:val="00580D54"/>
    <w:rsid w:val="005901EF"/>
    <w:rsid w:val="00592629"/>
    <w:rsid w:val="005B10AB"/>
    <w:rsid w:val="005B3DC0"/>
    <w:rsid w:val="006019B2"/>
    <w:rsid w:val="006C4A93"/>
    <w:rsid w:val="006C57BD"/>
    <w:rsid w:val="006D2732"/>
    <w:rsid w:val="006D429B"/>
    <w:rsid w:val="006F1B74"/>
    <w:rsid w:val="006F5F14"/>
    <w:rsid w:val="00742F52"/>
    <w:rsid w:val="00753F41"/>
    <w:rsid w:val="00762C04"/>
    <w:rsid w:val="0076465E"/>
    <w:rsid w:val="0076764A"/>
    <w:rsid w:val="007728CF"/>
    <w:rsid w:val="007B67AF"/>
    <w:rsid w:val="007C31DB"/>
    <w:rsid w:val="007E5DA3"/>
    <w:rsid w:val="00820BBA"/>
    <w:rsid w:val="00823AD5"/>
    <w:rsid w:val="00845A1F"/>
    <w:rsid w:val="00890430"/>
    <w:rsid w:val="00896688"/>
    <w:rsid w:val="008A2116"/>
    <w:rsid w:val="008A5C97"/>
    <w:rsid w:val="008F2B2E"/>
    <w:rsid w:val="00927155"/>
    <w:rsid w:val="00932446"/>
    <w:rsid w:val="00954F7F"/>
    <w:rsid w:val="009636B0"/>
    <w:rsid w:val="00975A0B"/>
    <w:rsid w:val="009A0F8E"/>
    <w:rsid w:val="009C410B"/>
    <w:rsid w:val="009D3DEE"/>
    <w:rsid w:val="00A237FE"/>
    <w:rsid w:val="00A513D6"/>
    <w:rsid w:val="00A60BCB"/>
    <w:rsid w:val="00A835CA"/>
    <w:rsid w:val="00A97A21"/>
    <w:rsid w:val="00AA2F33"/>
    <w:rsid w:val="00AB5425"/>
    <w:rsid w:val="00AC7BB9"/>
    <w:rsid w:val="00AE50FC"/>
    <w:rsid w:val="00AE592A"/>
    <w:rsid w:val="00B0110C"/>
    <w:rsid w:val="00B14AD7"/>
    <w:rsid w:val="00B20AFA"/>
    <w:rsid w:val="00B56C83"/>
    <w:rsid w:val="00B6299B"/>
    <w:rsid w:val="00B71E90"/>
    <w:rsid w:val="00BC6179"/>
    <w:rsid w:val="00BE599F"/>
    <w:rsid w:val="00BE6310"/>
    <w:rsid w:val="00BF555E"/>
    <w:rsid w:val="00C225BD"/>
    <w:rsid w:val="00C262A9"/>
    <w:rsid w:val="00C3141D"/>
    <w:rsid w:val="00C33ECC"/>
    <w:rsid w:val="00C45A64"/>
    <w:rsid w:val="00C46392"/>
    <w:rsid w:val="00C52E67"/>
    <w:rsid w:val="00C53FBB"/>
    <w:rsid w:val="00C72CF2"/>
    <w:rsid w:val="00C81BDB"/>
    <w:rsid w:val="00C9629E"/>
    <w:rsid w:val="00CB4F89"/>
    <w:rsid w:val="00D131EC"/>
    <w:rsid w:val="00D47A83"/>
    <w:rsid w:val="00D54B61"/>
    <w:rsid w:val="00D87B8C"/>
    <w:rsid w:val="00D960C5"/>
    <w:rsid w:val="00DA0C2C"/>
    <w:rsid w:val="00DA25F4"/>
    <w:rsid w:val="00DC3563"/>
    <w:rsid w:val="00DD4039"/>
    <w:rsid w:val="00DE0AA4"/>
    <w:rsid w:val="00DF19AD"/>
    <w:rsid w:val="00DF1CAB"/>
    <w:rsid w:val="00DF70E4"/>
    <w:rsid w:val="00E16DEF"/>
    <w:rsid w:val="00E359A4"/>
    <w:rsid w:val="00E63F5D"/>
    <w:rsid w:val="00E90FEA"/>
    <w:rsid w:val="00EA43A9"/>
    <w:rsid w:val="00EB4DCC"/>
    <w:rsid w:val="00F04749"/>
    <w:rsid w:val="00F1261D"/>
    <w:rsid w:val="00F1386A"/>
    <w:rsid w:val="00F163ED"/>
    <w:rsid w:val="00F21DB9"/>
    <w:rsid w:val="00F21F9D"/>
    <w:rsid w:val="00F2687D"/>
    <w:rsid w:val="00F2765A"/>
    <w:rsid w:val="00F333CF"/>
    <w:rsid w:val="00FA6D40"/>
    <w:rsid w:val="00FF0BA0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C9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37B15"/>
    <w:pPr>
      <w:widowControl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C9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37B15"/>
    <w:pPr>
      <w:widowControl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24545-439B-4781-AB73-66767EC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user</cp:lastModifiedBy>
  <cp:revision>2</cp:revision>
  <cp:lastPrinted>2019-07-10T11:28:00Z</cp:lastPrinted>
  <dcterms:created xsi:type="dcterms:W3CDTF">2019-10-10T07:43:00Z</dcterms:created>
  <dcterms:modified xsi:type="dcterms:W3CDTF">2019-10-10T07:43:00Z</dcterms:modified>
</cp:coreProperties>
</file>